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WorkWave Support Ticket Requirements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Route Manager: email to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support.wwrm@workwave.com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Account Name: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Customer Contact if required for further escalation (Name, Email, Phone)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Territory Name: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Interface or Mobile Related (see further for Mobile):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Synopsis of issue, including any troubleshooting completed: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Dates, Vehicle/Order IDs, etc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with editing items, where are the edits being completed (ex: Exception created from Scheduler, or Exception created from Setup &gt; Vehicles &gt; Edit)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Replication steps to get to same result as end user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Screenshots of any error messaging (if available/applicable)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Reseller able to replicate? Yes/No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Mobile Issues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Include Make/Model of device issue is occurring on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OS (operating system) of device being used and version (ex: iOS 14, or Android 10.0)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Dates &amp; Driver/s affected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WorkWave Service/Lite Products: email to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servicesupport@workwave.com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Account Name: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Customer Contact if needed further escalation (Name, Email, Phone)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Interface, Mobile or Mobile Web Related (see further for Mobile):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Synopsis of issue, including any troubleshooting completed: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Dates, Account Numbers or Name, and further specifics (area of interface issues is occurring in, steps end user completed)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Screenshots of any error messaging (if available/applicable)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Reseller able to replicate? Yes/No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Mobile/Mobile Web Issues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Dates/Technician/s affected/Usernames of affected Technicians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Make/Model of device issue is occurring on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OS (operating system) of device being used and version (ex: iOS 14, or Android 10.0)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Route Manager API Support: email to 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support.wwrmapi@workwave.com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Account: Name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RequestIDs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Dates/Times of Requests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Errors Received through the CallbackURL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Copies of the JSON coding related to the Requests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Developer contact information (Name, Email, Phone Number)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i w:val="1"/>
          <w:rtl w:val="0"/>
        </w:rPr>
        <w:t xml:space="preserve">NOTE:</w:t>
      </w:r>
      <w:r w:rsidDel="00000000" w:rsidR="00000000" w:rsidRPr="00000000">
        <w:rPr>
          <w:rtl w:val="0"/>
        </w:rPr>
        <w:t xml:space="preserve"> All API requests have a 48 hour possible turnaround time for a response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upport.wwrm@workwave.com" TargetMode="External"/><Relationship Id="rId7" Type="http://schemas.openxmlformats.org/officeDocument/2006/relationships/hyperlink" Target="mailto:servicesupport@workwave.com" TargetMode="External"/><Relationship Id="rId8" Type="http://schemas.openxmlformats.org/officeDocument/2006/relationships/hyperlink" Target="mailto:support.wwrmapi@work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